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E6A" w:rsidRPr="009F6E6A" w:rsidRDefault="009F6E6A" w:rsidP="009F6E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9F6E6A" w:rsidRPr="009F6E6A" w:rsidRDefault="009F6E6A" w:rsidP="009F6E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9F6E6A" w:rsidRPr="009F6E6A" w:rsidRDefault="009F6E6A" w:rsidP="009F6E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F6E6A" w:rsidRPr="009F6E6A" w:rsidRDefault="009F6E6A" w:rsidP="009F6E6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9F6E6A" w:rsidRPr="009F6E6A" w:rsidRDefault="009F6E6A" w:rsidP="009F6E6A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9F6E6A" w:rsidRPr="009F6E6A" w:rsidRDefault="009F6E6A" w:rsidP="009F6E6A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9F6E6A" w:rsidRPr="009F6E6A" w:rsidRDefault="009F6E6A" w:rsidP="009F6E6A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F6E6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РАБОЧАЯ ПРОГРАММА</w:t>
      </w: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F6E6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УЧЕБНОЙ ДИСЦИПЛИНЫ</w:t>
      </w: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F6E6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ОП 1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7</w:t>
      </w:r>
      <w:r w:rsidRPr="009F6E6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Проектно-сметное дело</w:t>
      </w:r>
      <w:r w:rsidRPr="009F6E6A">
        <w:rPr>
          <w:rFonts w:ascii="Times New Roman" w:eastAsia="Times New Roman" w:hAnsi="Times New Roman" w:cs="Times New Roman"/>
          <w:sz w:val="40"/>
          <w:szCs w:val="40"/>
          <w:lang w:eastAsia="ru-RU"/>
        </w:rPr>
        <w:t>»</w:t>
      </w: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F6E6A" w:rsidRPr="009F6E6A" w:rsidRDefault="009F6E6A" w:rsidP="009F6E6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6E6A" w:rsidRPr="009F6E6A" w:rsidRDefault="009F6E6A" w:rsidP="009F6E6A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«Проектно-сметное дело»</w:t>
      </w:r>
      <w:r w:rsidRPr="009F6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по специальности 21.02.19 Землеустройство, </w:t>
      </w:r>
      <w:proofErr w:type="gramStart"/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18 мая 2022 г. N 339</w:t>
      </w: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>Телешова</w:t>
      </w:r>
      <w:proofErr w:type="spellEnd"/>
      <w:r w:rsidRPr="009F6E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Н.Ю. преподаватель специальных дисциплин, высшей категории: ГАПОУ СО «Нижнетагильский строительный колледж»</w:t>
      </w: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9F6E6A" w:rsidRPr="009F6E6A" w:rsidTr="00AC0DAF">
        <w:tc>
          <w:tcPr>
            <w:tcW w:w="3652" w:type="dxa"/>
            <w:shd w:val="clear" w:color="auto" w:fill="auto"/>
          </w:tcPr>
          <w:p w:rsidR="009F6E6A" w:rsidRPr="009F6E6A" w:rsidRDefault="009F6E6A" w:rsidP="009F6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</w:p>
        </w:tc>
      </w:tr>
      <w:tr w:rsidR="009F6E6A" w:rsidRPr="009F6E6A" w:rsidTr="00AC0DAF">
        <w:tc>
          <w:tcPr>
            <w:tcW w:w="3652" w:type="dxa"/>
            <w:shd w:val="clear" w:color="auto" w:fill="auto"/>
          </w:tcPr>
          <w:p w:rsidR="009F6E6A" w:rsidRPr="009F6E6A" w:rsidRDefault="009F6E6A" w:rsidP="009F6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 заседании ПЦК  </w:t>
            </w:r>
          </w:p>
        </w:tc>
        <w:tc>
          <w:tcPr>
            <w:tcW w:w="2600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</w:t>
            </w:r>
            <w:proofErr w:type="gramStart"/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_</w:t>
            </w:r>
            <w:proofErr w:type="gramEnd"/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</w:tc>
      </w:tr>
      <w:tr w:rsidR="009F6E6A" w:rsidRPr="009F6E6A" w:rsidTr="00AC0DAF">
        <w:tc>
          <w:tcPr>
            <w:tcW w:w="3652" w:type="dxa"/>
            <w:shd w:val="clear" w:color="auto" w:fill="auto"/>
          </w:tcPr>
          <w:p w:rsidR="009F6E6A" w:rsidRPr="009F6E6A" w:rsidRDefault="009F6E6A" w:rsidP="009F6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____________2023 г.</w:t>
            </w:r>
          </w:p>
        </w:tc>
        <w:tc>
          <w:tcPr>
            <w:tcW w:w="2600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«_____»_______2023 г.</w:t>
            </w:r>
          </w:p>
        </w:tc>
      </w:tr>
      <w:tr w:rsidR="009F6E6A" w:rsidRPr="009F6E6A" w:rsidTr="00AC0DAF">
        <w:tc>
          <w:tcPr>
            <w:tcW w:w="3652" w:type="dxa"/>
            <w:shd w:val="clear" w:color="auto" w:fill="auto"/>
          </w:tcPr>
          <w:p w:rsidR="009F6E6A" w:rsidRPr="009F6E6A" w:rsidRDefault="009F6E6A" w:rsidP="009F6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9F6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</w:tc>
        <w:tc>
          <w:tcPr>
            <w:tcW w:w="2600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02"/>
        <w:gridCol w:w="1853"/>
      </w:tblGrid>
      <w:tr w:rsidR="009F6E6A" w:rsidRPr="009F6E6A" w:rsidTr="00AC0DAF">
        <w:tc>
          <w:tcPr>
            <w:tcW w:w="7668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9F6E6A" w:rsidRPr="009F6E6A" w:rsidRDefault="009F6E6A" w:rsidP="009F6E6A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9F6E6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9F6E6A" w:rsidRPr="009F6E6A" w:rsidRDefault="009F6E6A" w:rsidP="009F6E6A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 ОБЩАЯ ХАРАКТЕРИСТИКА РАБОЧЕЙ ПРОГРАММЫ УЧЕБНОЙ ДИСЦИПЛИНЫ «Проектно-сметное дело»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Место дисциплины в структуре основной образовательной программы: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proofErr w:type="gramStart"/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 «</w:t>
      </w:r>
      <w:proofErr w:type="gramEnd"/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Проектно-сметное дело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«Проектно-сметное дело»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</w:t>
      </w:r>
      <w:r w:rsidRPr="009F6E6A">
        <w:rPr>
          <w:rFonts w:ascii="Times New Roman" w:eastAsia="Calibri" w:hAnsi="Times New Roman" w:cs="Times New Roman"/>
          <w:sz w:val="24"/>
        </w:rPr>
        <w:t xml:space="preserve"> 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1.1 - ПК 1.6, ПК 2.1 - ПК 2.4, ПК 3.1 - ПК 3.4, ПК 4.1 - ПК 4.4.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32"/>
          <w:szCs w:val="28"/>
          <w:lang w:eastAsia="ru-RU"/>
        </w:rPr>
        <w:t>1.2. Цели и задачи дисциплины – требования к результатам освоения дисциплины:</w:t>
      </w:r>
    </w:p>
    <w:p w:rsidR="009F6E6A" w:rsidRPr="009F6E6A" w:rsidRDefault="009F6E6A" w:rsidP="009F6E6A">
      <w:pPr>
        <w:tabs>
          <w:tab w:val="left" w:pos="993"/>
          <w:tab w:val="left" w:pos="127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9F6E6A" w:rsidRPr="009F6E6A" w:rsidTr="00AC0DAF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9F6E6A" w:rsidRPr="009F6E6A" w:rsidRDefault="009F6E6A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F6E6A" w:rsidRPr="009F6E6A" w:rsidTr="00AC0DAF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E6A" w:rsidRPr="009F6E6A" w:rsidRDefault="009F6E6A" w:rsidP="009F6E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9F6E6A" w:rsidRPr="009F6E6A" w:rsidRDefault="009F6E6A" w:rsidP="009F6E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9F6E6A" w:rsidRPr="009F6E6A" w:rsidRDefault="009F6E6A" w:rsidP="009F6E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9F6E6A" w:rsidRPr="009F6E6A" w:rsidRDefault="009F6E6A" w:rsidP="009F6E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9F6E6A" w:rsidRPr="009F6E6A" w:rsidRDefault="009F6E6A" w:rsidP="009F6E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  <w:p w:rsidR="009F6E6A" w:rsidRPr="009F6E6A" w:rsidRDefault="009F6E6A" w:rsidP="009F6E6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783" w:rsidRPr="00DC6783" w:rsidRDefault="00DC6783" w:rsidP="00DC67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разрабатывать проекты;</w:t>
            </w:r>
          </w:p>
          <w:p w:rsidR="00DC6783" w:rsidRPr="00DC6783" w:rsidRDefault="00DC6783" w:rsidP="00DC67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рассчитывать проектную стоимость;</w:t>
            </w:r>
          </w:p>
          <w:p w:rsidR="00DC6783" w:rsidRPr="00DC6783" w:rsidRDefault="00DC6783" w:rsidP="00DC67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различные виды расценок;</w:t>
            </w:r>
          </w:p>
          <w:p w:rsidR="00DC6783" w:rsidRPr="00DC6783" w:rsidRDefault="00DC6783" w:rsidP="00DC67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разрабатывать сметную документацию с использованием различных методов и</w:t>
            </w:r>
          </w:p>
          <w:p w:rsidR="009F6E6A" w:rsidRPr="009F6E6A" w:rsidRDefault="00DC6783" w:rsidP="00DC67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систем расценок.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783" w:rsidRPr="00DC6783" w:rsidRDefault="00DC6783" w:rsidP="00DC6783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основные технико-экономические показатели проекта;</w:t>
            </w:r>
          </w:p>
          <w:p w:rsidR="00DC6783" w:rsidRPr="00DC6783" w:rsidRDefault="00DC6783" w:rsidP="00DC6783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определения цен в строительстве;</w:t>
            </w:r>
          </w:p>
          <w:p w:rsidR="009F6E6A" w:rsidRPr="009F6E6A" w:rsidRDefault="00DC6783" w:rsidP="00DC6783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различные виды расценок и порядок их определения и использования.</w:t>
            </w:r>
          </w:p>
        </w:tc>
      </w:tr>
    </w:tbl>
    <w:p w:rsidR="009F6E6A" w:rsidRPr="009F6E6A" w:rsidRDefault="009F6E6A" w:rsidP="009F6E6A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C6783" w:rsidRDefault="00DC6783" w:rsidP="009F6E6A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DC6783" w:rsidSect="00AC0DAF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F6E6A" w:rsidRPr="009F6E6A" w:rsidRDefault="009F6E6A" w:rsidP="009F6E6A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lang w:eastAsia="ru-RU"/>
        </w:rPr>
        <w:lastRenderedPageBreak/>
        <w:t>2. СТРУКТУРА И СОДЕРЖАНИЕ УЧЕБНОЙ ДИСЦИПЛИНЫ</w:t>
      </w:r>
    </w:p>
    <w:p w:rsidR="009F6E6A" w:rsidRPr="009F6E6A" w:rsidRDefault="009F6E6A" w:rsidP="009F6E6A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Объем часов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DC6783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58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DC678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  <w:r w:rsidR="00DC678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8</w:t>
            </w:r>
          </w:p>
        </w:tc>
      </w:tr>
      <w:tr w:rsidR="009F6E6A" w:rsidRPr="009F6E6A" w:rsidTr="00AC0DA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</w:t>
            </w:r>
            <w:proofErr w:type="spellStart"/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т.ч</w:t>
            </w:r>
            <w:proofErr w:type="spellEnd"/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.: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DC6783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26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DC678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  <w:r w:rsidR="00DC678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8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            2 </w:t>
            </w:r>
          </w:p>
        </w:tc>
      </w:tr>
      <w:tr w:rsidR="009F6E6A" w:rsidRPr="009F6E6A" w:rsidTr="00AC0D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6E6A" w:rsidRPr="009F6E6A" w:rsidRDefault="009F6E6A" w:rsidP="009F6E6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6E6A" w:rsidRPr="009F6E6A" w:rsidRDefault="009F6E6A" w:rsidP="009F6E6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</w:tr>
    </w:tbl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0DAF" w:rsidRDefault="00AC0DAF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AC0DAF" w:rsidSect="00AC0DA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F6E6A" w:rsidRDefault="009F6E6A" w:rsidP="009F6E6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2.2. Тематический план и содержание учебной дисциплины</w:t>
      </w:r>
      <w:r w:rsidRPr="009F6E6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</w:t>
      </w:r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F061C4" w:rsidRPr="00F061C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Проектно-сметное дело</w:t>
      </w:r>
      <w:r w:rsidR="00F061C4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B8277E" w:rsidRDefault="00B8277E" w:rsidP="009F6E6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9"/>
        <w:gridCol w:w="1652"/>
        <w:gridCol w:w="7060"/>
        <w:gridCol w:w="1679"/>
        <w:gridCol w:w="1788"/>
      </w:tblGrid>
      <w:tr w:rsidR="00F86984" w:rsidRPr="00387170" w:rsidTr="00F86984">
        <w:trPr>
          <w:trHeight w:val="35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6984" w:rsidRPr="0012344F" w:rsidRDefault="00F86984" w:rsidP="00F869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7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6984" w:rsidRPr="0012344F" w:rsidRDefault="00F86984" w:rsidP="00F869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 w:rsidRPr="00123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(если предусмотрены)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984" w:rsidRPr="0012344F" w:rsidRDefault="00F86984" w:rsidP="00F869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6984" w:rsidRPr="0012344F" w:rsidRDefault="00F86984" w:rsidP="00F8698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Коды компе-</w:t>
            </w:r>
            <w:proofErr w:type="spellStart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тенций</w:t>
            </w:r>
            <w:proofErr w:type="spell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лич-ностных</w:t>
            </w:r>
            <w:proofErr w:type="spell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ре-</w:t>
            </w:r>
            <w:proofErr w:type="spellStart"/>
            <w:proofErr w:type="gramStart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зультатов</w:t>
            </w:r>
            <w:proofErr w:type="spell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,</w:t>
            </w:r>
            <w:proofErr w:type="gram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формированию которых </w:t>
            </w:r>
            <w:proofErr w:type="spellStart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спо-собствует</w:t>
            </w:r>
            <w:proofErr w:type="spell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эле-мент </w:t>
            </w:r>
            <w:proofErr w:type="spellStart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</w:t>
            </w:r>
            <w:proofErr w:type="spellEnd"/>
            <w:r w:rsidRPr="00123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-мы</w:t>
            </w: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 w:val="restart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  <w:r w:rsidRPr="0038717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Ценообразование в строительстве</w:t>
            </w:r>
          </w:p>
        </w:tc>
        <w:tc>
          <w:tcPr>
            <w:tcW w:w="1652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Цель, методы проектирования, его виды, стадии и этапы</w:t>
            </w:r>
          </w:p>
        </w:tc>
        <w:tc>
          <w:tcPr>
            <w:tcW w:w="1679" w:type="dxa"/>
          </w:tcPr>
          <w:p w:rsidR="00F86984" w:rsidRPr="00387170" w:rsidRDefault="008A04CC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1.1 - ПК 1.6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2.1 - ПК 2.4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3.1 - ПК 3.4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4.1 - ПК 4.4</w:t>
            </w:r>
          </w:p>
          <w:p w:rsidR="00F86984" w:rsidRPr="00387170" w:rsidRDefault="00F86984" w:rsidP="00F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 01 - ОК 09</w:t>
            </w: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vAlign w:val="center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F86984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Участники строительного рынка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vAlign w:val="center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F86984" w:rsidRPr="00387170" w:rsidRDefault="00F86984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Государственное регулирование цен на строительную продукцию</w:t>
            </w:r>
          </w:p>
        </w:tc>
        <w:tc>
          <w:tcPr>
            <w:tcW w:w="1679" w:type="dxa"/>
          </w:tcPr>
          <w:p w:rsidR="00F86984" w:rsidRPr="00387170" w:rsidRDefault="008A04CC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vAlign w:val="center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F86984" w:rsidRPr="00387170" w:rsidRDefault="00F86984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Нормативная база ПСД: ГЭСН, ТЕР, ФЕР</w:t>
            </w:r>
          </w:p>
        </w:tc>
        <w:tc>
          <w:tcPr>
            <w:tcW w:w="1679" w:type="dxa"/>
          </w:tcPr>
          <w:p w:rsidR="00F86984" w:rsidRPr="00387170" w:rsidRDefault="008A04CC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vAlign w:val="center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Техническая часть ТЕР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vAlign w:val="center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Нормативная база ПСД: МДС, СНиПы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 w:val="restart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</w:t>
            </w:r>
            <w:r w:rsidRPr="00387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и структура сметной стоимости строительства</w:t>
            </w:r>
          </w:p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 строительных работ. Общестроительные и специальные виды работ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vMerge w:val="restart"/>
          </w:tcPr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1.1 - ПК 1.6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2.1 - ПК 2.4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3.1 - ПК 3.4</w:t>
            </w:r>
          </w:p>
          <w:p w:rsidR="00F86984" w:rsidRPr="0012344F" w:rsidRDefault="00F86984" w:rsidP="00F8698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ПК 4.1 - ПК 4.4</w:t>
            </w:r>
          </w:p>
          <w:p w:rsidR="00F86984" w:rsidRPr="00387170" w:rsidRDefault="00F86984" w:rsidP="00F869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44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 01 - ОК 09</w:t>
            </w: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Сметная стоимость СМР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величины накладных расходов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определения сметной стоимости СМР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8A04CC" w:rsidRPr="00387170" w:rsidTr="00CA60CD">
        <w:trPr>
          <w:trHeight w:val="351"/>
        </w:trPr>
        <w:tc>
          <w:tcPr>
            <w:tcW w:w="3049" w:type="dxa"/>
            <w:vMerge/>
          </w:tcPr>
          <w:p w:rsidR="008A04CC" w:rsidRPr="00387170" w:rsidRDefault="008A04CC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712" w:type="dxa"/>
            <w:gridSpan w:val="2"/>
          </w:tcPr>
          <w:p w:rsidR="008A04CC" w:rsidRPr="00387170" w:rsidRDefault="008A04CC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9" w:type="dxa"/>
          </w:tcPr>
          <w:p w:rsidR="008A04CC" w:rsidRPr="00387170" w:rsidRDefault="008A04CC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88" w:type="dxa"/>
            <w:vMerge/>
            <w:shd w:val="clear" w:color="auto" w:fill="FFFFFF"/>
          </w:tcPr>
          <w:p w:rsidR="008A04CC" w:rsidRPr="00387170" w:rsidRDefault="008A04CC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№1 «Ресурсный метод разбивки смет: составление локальной ресурсной ведомости по жилому зданию (на разные виды работ)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Практическая работа №2 «Составление локальной сметы по единичным расценкам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во видам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работ: укладка полов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Практическая работа №3 «Составление локальной сметы по единичным расценкам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во видам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работ: внутренняя отделка помещения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№4 «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Составление  локальной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сметы по единичным расценкам во видам работ: установка окон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№5 «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Составление  локальной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сметы по единичным расценкам во видам работ: установка дверей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№6 «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Составление  объектной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сметы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№7 «Сводный сметный расчет»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0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Практическая работа №8 «Составление сводного сметного расчета по видам работ»</w:t>
            </w:r>
          </w:p>
        </w:tc>
        <w:tc>
          <w:tcPr>
            <w:tcW w:w="1679" w:type="dxa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занятие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№  7</w:t>
            </w:r>
            <w:proofErr w:type="gramEnd"/>
          </w:p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сводного сметного расчета по видам работ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highlight w:val="red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занятие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№  8</w:t>
            </w:r>
            <w:proofErr w:type="gramEnd"/>
          </w:p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red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сводного сметного расчета по видам работ (на заполнение оконных и дверных проемов)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red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highlight w:val="red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занятие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№  8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(продолжение)</w:t>
            </w:r>
          </w:p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сводного сметного расчета по видам работ (на отделочные работы)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занятие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№  8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(продолжение)</w:t>
            </w:r>
          </w:p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Составление сводного сметного расчета по видам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работ( на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устройство напольных покрытий)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F86984" w:rsidP="008A0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8A04CC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занятие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№  8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(продолжение)</w:t>
            </w:r>
          </w:p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Составление сводного сметного расчета по видам работ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 на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санитарно-технические и электро-монтажные работы)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F86984" w:rsidRPr="00387170" w:rsidTr="00F86984">
        <w:trPr>
          <w:trHeight w:val="351"/>
        </w:trPr>
        <w:tc>
          <w:tcPr>
            <w:tcW w:w="3049" w:type="dxa"/>
            <w:vMerge/>
            <w:shd w:val="clear" w:color="auto" w:fill="FFFFFF"/>
          </w:tcPr>
          <w:p w:rsidR="00F86984" w:rsidRPr="00387170" w:rsidRDefault="00F86984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</w:tcPr>
          <w:p w:rsidR="00F86984" w:rsidRPr="00387170" w:rsidRDefault="008A04CC" w:rsidP="00D12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7060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Зачет (защита портфолио работ)</w:t>
            </w:r>
          </w:p>
        </w:tc>
        <w:tc>
          <w:tcPr>
            <w:tcW w:w="1679" w:type="dxa"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vMerge/>
            <w:shd w:val="clear" w:color="auto" w:fill="FFFFFF"/>
          </w:tcPr>
          <w:p w:rsidR="00F86984" w:rsidRPr="00387170" w:rsidRDefault="00F86984" w:rsidP="00D128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B8277E" w:rsidRPr="00387170" w:rsidTr="00F86984">
        <w:trPr>
          <w:trHeight w:val="351"/>
        </w:trPr>
        <w:tc>
          <w:tcPr>
            <w:tcW w:w="11761" w:type="dxa"/>
            <w:gridSpan w:val="3"/>
            <w:shd w:val="clear" w:color="auto" w:fill="FFFFFF"/>
          </w:tcPr>
          <w:p w:rsidR="00071CFF" w:rsidRPr="00387170" w:rsidRDefault="00B8277E" w:rsidP="00071C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8"/>
                <w:lang w:eastAsia="ru-RU"/>
              </w:rPr>
            </w:pPr>
            <w:proofErr w:type="gramStart"/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Самостоятельная  (</w:t>
            </w:r>
            <w:proofErr w:type="gramEnd"/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внеаудиторная) работа</w:t>
            </w:r>
            <w:r w:rsidR="00071CF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: подготовка к итоговому контролю</w:t>
            </w:r>
          </w:p>
          <w:p w:rsidR="00B8277E" w:rsidRPr="00387170" w:rsidRDefault="00B8277E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shd w:val="clear" w:color="auto" w:fill="FFFFFF"/>
          </w:tcPr>
          <w:p w:rsidR="00B8277E" w:rsidRPr="00387170" w:rsidRDefault="00071CFF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FFFFFF"/>
          </w:tcPr>
          <w:p w:rsidR="00B8277E" w:rsidRPr="00387170" w:rsidRDefault="00B8277E" w:rsidP="00D128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B8277E" w:rsidRDefault="00B8277E" w:rsidP="009F6E6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277E" w:rsidRDefault="00B8277E" w:rsidP="009F6E6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0DAF" w:rsidRDefault="00AC0DAF" w:rsidP="009F6E6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6E6A" w:rsidRPr="009F6E6A" w:rsidRDefault="009F6E6A" w:rsidP="009F6E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F6E6A" w:rsidRPr="009F6E6A" w:rsidRDefault="009F6E6A" w:rsidP="009F6E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F6E6A" w:rsidRPr="009F6E6A" w:rsidRDefault="009F6E6A" w:rsidP="009F6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6E6A" w:rsidRPr="009F6E6A" w:rsidSect="00AC0DAF">
          <w:pgSz w:w="16838" w:h="11906" w:orient="landscape"/>
          <w:pgMar w:top="851" w:right="1134" w:bottom="720" w:left="1134" w:header="709" w:footer="709" w:gutter="0"/>
          <w:cols w:space="708"/>
          <w:docGrid w:linePitch="360"/>
        </w:sectPr>
      </w:pPr>
    </w:p>
    <w:p w:rsidR="009F6E6A" w:rsidRPr="009F6E6A" w:rsidRDefault="009F6E6A" w:rsidP="009F6E6A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3 Условия реализации рабочей программы учебной дисциплины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3.1. Требования к минимальному материально-техническому обеспечению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дисциплины требует наличия учебного кабинета «Экономических дисциплин». 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9F6E6A" w:rsidRPr="009F6E6A" w:rsidRDefault="009F6E6A" w:rsidP="009F6E6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9F6E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9F6E6A" w:rsidRPr="009F6E6A" w:rsidRDefault="009F6E6A" w:rsidP="009F6E6A">
      <w:pPr>
        <w:spacing w:after="0" w:line="360" w:lineRule="auto"/>
        <w:ind w:left="144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9F6E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F6E6A" w:rsidRPr="009F6E6A" w:rsidRDefault="009F6E6A" w:rsidP="009F6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9F6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 по дисциплине «Имущественное страхование</w:t>
      </w:r>
      <w:r w:rsidRPr="009F6E6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»;</w:t>
      </w:r>
    </w:p>
    <w:p w:rsidR="009F6E6A" w:rsidRPr="009F6E6A" w:rsidRDefault="009F6E6A" w:rsidP="009F6E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6E6A">
        <w:rPr>
          <w:rFonts w:ascii="Times New Roman" w:eastAsia="Times New Roman" w:hAnsi="Times New Roman" w:cs="Times New Roman"/>
          <w:sz w:val="32"/>
          <w:szCs w:val="32"/>
          <w:lang w:eastAsia="ru-RU"/>
        </w:rPr>
        <w:t>3.2. Информационное обеспечение обучения</w:t>
      </w:r>
    </w:p>
    <w:p w:rsidR="009F6E6A" w:rsidRPr="009F6E6A" w:rsidRDefault="009F6E6A" w:rsidP="002B4D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источники </w:t>
      </w:r>
    </w:p>
    <w:p w:rsidR="002B4D25" w:rsidRPr="002B4D25" w:rsidRDefault="002B4D25" w:rsidP="002B4D25">
      <w:pPr>
        <w:widowControl w:val="0"/>
        <w:numPr>
          <w:ilvl w:val="0"/>
          <w:numId w:val="12"/>
        </w:numPr>
        <w:tabs>
          <w:tab w:val="left" w:pos="747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Асташенков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В.П. Сметное ценообразование в строительстве [Электронный ресурс]: учебно-методическое пособие/ 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Асташенков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В.П., 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Магамадов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Х.А.— Электрон. текстовые </w:t>
      </w:r>
      <w:proofErr w:type="gram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данные.—</w:t>
      </w:r>
      <w:proofErr w:type="gram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СПб.: Санкт- Петербургский государственный архитектурно-строительный университет, ЭБС АСВ, Колледж туризма и гостиничного сервиса, 2012.— 112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— Режим доступа: </w:t>
      </w:r>
      <w:hyperlink r:id="rId8" w:history="1"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iprbookshop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/19343.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—</w:t>
        </w:r>
      </w:hyperlink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ЭБС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IPRbooks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»,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паролю</w:t>
      </w:r>
    </w:p>
    <w:p w:rsidR="002B4D25" w:rsidRPr="002B4D25" w:rsidRDefault="002B4D25" w:rsidP="002B4D25">
      <w:pPr>
        <w:widowControl w:val="0"/>
        <w:numPr>
          <w:ilvl w:val="0"/>
          <w:numId w:val="12"/>
        </w:numPr>
        <w:tabs>
          <w:tab w:val="left" w:pos="747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Сметное ценообразование как основа формирования стоимости строительства [Электронный ресурс]: монография/ О.В. 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Дидковская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[и др.</w:t>
      </w:r>
      <w:proofErr w:type="gram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].—</w:t>
      </w:r>
      <w:proofErr w:type="gram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Электрон. текстовые данные.— Самара: Самарский государственный архитектурно-строительный университет, ЭБС АСВ, 2012.— 194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— Режим доступа: </w:t>
      </w:r>
      <w:hyperlink r:id="rId9" w:history="1"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iprbookshop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/20518.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—</w:t>
        </w:r>
      </w:hyperlink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ЭБС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IPRbooks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»,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паролю</w:t>
      </w:r>
    </w:p>
    <w:p w:rsidR="002B4D25" w:rsidRPr="002B4D25" w:rsidRDefault="002B4D25" w:rsidP="002B4D25">
      <w:pPr>
        <w:widowControl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источники:</w:t>
      </w:r>
    </w:p>
    <w:p w:rsidR="002B4D25" w:rsidRPr="002B4D25" w:rsidRDefault="002B4D25" w:rsidP="002B4D25">
      <w:pPr>
        <w:widowControl w:val="0"/>
        <w:numPr>
          <w:ilvl w:val="0"/>
          <w:numId w:val="13"/>
        </w:numPr>
        <w:tabs>
          <w:tab w:val="left" w:pos="747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Ильин В.Н. Сметное ценообразование в строительстве [Электронный ресурс]: учебное пособие/ Ильин В.Н., Плотников А.Н.— Электрон. текстовые </w:t>
      </w:r>
      <w:proofErr w:type="gram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данные.—</w:t>
      </w:r>
      <w:proofErr w:type="gram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Ростов-на-Дону: Феникс, 2014.— 250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— Режим доступа: </w:t>
      </w:r>
      <w:hyperlink r:id="rId10" w:history="1"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iprbookshop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/918.</w:t>
        </w:r>
        <w:r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—</w:t>
        </w:r>
      </w:hyperlink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ЭБС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«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IPRbooks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 xml:space="preserve">»,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паролю</w:t>
      </w:r>
    </w:p>
    <w:p w:rsidR="002B4D25" w:rsidRPr="002B4D25" w:rsidRDefault="002B4D25" w:rsidP="002B4D25">
      <w:pPr>
        <w:widowControl w:val="0"/>
        <w:numPr>
          <w:ilvl w:val="0"/>
          <w:numId w:val="13"/>
        </w:numPr>
        <w:tabs>
          <w:tab w:val="left" w:pos="747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Драпалюк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Д.А. Анализ производства, контроль качества, безопасность</w:t>
      </w:r>
    </w:p>
    <w:p w:rsidR="002B4D25" w:rsidRPr="002B4D25" w:rsidRDefault="002B4D25" w:rsidP="002B4D25">
      <w:pPr>
        <w:widowControl w:val="0"/>
        <w:tabs>
          <w:tab w:val="left" w:pos="5699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труда и экспертиза сметной документации в строительстве [Электронный ресурс]: учебно-методическое пособие/ 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Драпалюк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Д.А., Николенко С.Д., </w:t>
      </w:r>
      <w:proofErr w:type="spell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Куцыгина</w:t>
      </w:r>
      <w:proofErr w:type="spell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О.А.— Электрон. текстовые </w:t>
      </w:r>
      <w:proofErr w:type="gram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данные.—</w:t>
      </w:r>
      <w:proofErr w:type="gram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Воронеж: Воронежский государственный архитектурно-строительный университет, ЭБС АСВ, 2015.—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247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— Режим доступа:</w:t>
      </w:r>
    </w:p>
    <w:p w:rsidR="002B4D25" w:rsidRPr="002B4D25" w:rsidRDefault="00011B5A" w:rsidP="002B4D25">
      <w:pPr>
        <w:widowControl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hyperlink r:id="rId11" w:history="1"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iprbookshop</w:t>
        </w:r>
        <w:proofErr w:type="spellEnd"/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/55043.</w:t>
        </w:r>
        <w:r w:rsidR="002B4D25" w:rsidRPr="002B4D25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—</w:t>
        </w:r>
      </w:hyperlink>
      <w:r w:rsidR="002B4D25"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ЭБС </w:t>
      </w:r>
      <w:r w:rsidR="002B4D25"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="002B4D25"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IPRbooks</w:t>
      </w:r>
      <w:proofErr w:type="spellEnd"/>
      <w:r w:rsidR="002B4D25"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», </w:t>
      </w:r>
      <w:r w:rsidR="002B4D25"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паролю</w:t>
      </w:r>
    </w:p>
    <w:p w:rsidR="002B4D25" w:rsidRDefault="002B4D25" w:rsidP="002B4D25">
      <w:pPr>
        <w:widowControl w:val="0"/>
        <w:numPr>
          <w:ilvl w:val="0"/>
          <w:numId w:val="13"/>
        </w:numPr>
        <w:tabs>
          <w:tab w:val="left" w:pos="747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sectPr w:rsidR="002B4D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Проектно-сметное дело в железнодорожном строительстве [Электронный ресурс]: учебник/ Б.А. Волков [и др.</w:t>
      </w:r>
      <w:proofErr w:type="gramStart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].—</w:t>
      </w:r>
      <w:proofErr w:type="gramEnd"/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Электрон. текстовые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данные.— М.: Учебно-методический центр по образованию на железнодорожном транспорте, 2013.— 304 </w:t>
      </w:r>
      <w:r w:rsidRPr="002B4D2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c.</w:t>
      </w:r>
    </w:p>
    <w:p w:rsidR="009F6E6A" w:rsidRPr="002B4D25" w:rsidRDefault="009F6E6A" w:rsidP="002B4D25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4D2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Контроль и оценка результатов освоения учебной дисциплины</w:t>
      </w: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8"/>
        <w:gridCol w:w="3236"/>
        <w:gridCol w:w="2817"/>
      </w:tblGrid>
      <w:tr w:rsidR="009F6E6A" w:rsidRPr="009F6E6A" w:rsidTr="00AC0DA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9F6E6A" w:rsidRPr="009F6E6A" w:rsidTr="00AC0D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</w:t>
            </w:r>
          </w:p>
        </w:tc>
      </w:tr>
      <w:tr w:rsidR="009F6E6A" w:rsidRPr="009F6E6A" w:rsidTr="00AC0DA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25" w:rsidRPr="00DC6783" w:rsidRDefault="002B4D25" w:rsidP="002B4D2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основные технико-экономические показатели проекта;</w:t>
            </w:r>
          </w:p>
          <w:p w:rsidR="002B4D25" w:rsidRPr="00DC6783" w:rsidRDefault="002B4D25" w:rsidP="002B4D2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определения цен в строительстве;</w:t>
            </w:r>
          </w:p>
          <w:p w:rsidR="009F6E6A" w:rsidRPr="009F6E6A" w:rsidRDefault="002B4D25" w:rsidP="002B4D2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различные виды расценок и порядок их определения и использования.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6A" w:rsidRPr="009F6E6A" w:rsidRDefault="002B4D25" w:rsidP="009F6E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демонстрирует знание основных технико-экономических показателей проекта, порядка определения цен в строительстве, различных видов расценок и порядка их определения и использования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– текущий опрос</w:t>
            </w:r>
          </w:p>
          <w:p w:rsidR="009F6E6A" w:rsidRPr="009F6E6A" w:rsidRDefault="009F6E6A" w:rsidP="009F6E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– тестирование</w:t>
            </w:r>
          </w:p>
          <w:p w:rsidR="009F6E6A" w:rsidRPr="009F6E6A" w:rsidRDefault="009F6E6A" w:rsidP="009F6E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– промежуточная и итоговая аттестация</w:t>
            </w:r>
          </w:p>
        </w:tc>
      </w:tr>
      <w:tr w:rsidR="009F6E6A" w:rsidRPr="009F6E6A" w:rsidTr="00AC0D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6A" w:rsidRPr="009F6E6A" w:rsidRDefault="009F6E6A" w:rsidP="009F6E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 в рамках дисциплины</w:t>
            </w:r>
          </w:p>
        </w:tc>
      </w:tr>
      <w:tr w:rsidR="009F6E6A" w:rsidRPr="009F6E6A" w:rsidTr="002B4D25">
        <w:trPr>
          <w:trHeight w:val="3602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25" w:rsidRPr="00DC6783" w:rsidRDefault="002B4D25" w:rsidP="002B4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разрабатывать проекты;</w:t>
            </w:r>
          </w:p>
          <w:p w:rsidR="002B4D25" w:rsidRPr="00DC6783" w:rsidRDefault="002B4D25" w:rsidP="002B4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рассчитывать проектную стоимость;</w:t>
            </w:r>
          </w:p>
          <w:p w:rsidR="002B4D25" w:rsidRPr="00DC6783" w:rsidRDefault="002B4D25" w:rsidP="002B4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различные виды расценок;</w:t>
            </w:r>
          </w:p>
          <w:p w:rsidR="002B4D25" w:rsidRPr="00DC6783" w:rsidRDefault="002B4D25" w:rsidP="002B4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разрабатывать сметную документацию с использованием различных методов и</w:t>
            </w:r>
          </w:p>
          <w:p w:rsidR="009F6E6A" w:rsidRPr="009F6E6A" w:rsidRDefault="002B4D25" w:rsidP="002B4D2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систем расценок.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EF" w:rsidRPr="00DC6783" w:rsidRDefault="008A56EF" w:rsidP="008A56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разрабатывает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проекты;</w:t>
            </w:r>
          </w:p>
          <w:p w:rsidR="008A56EF" w:rsidRPr="00DC6783" w:rsidRDefault="008A56EF" w:rsidP="008A56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рассчитывает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проектную стоимость;</w:t>
            </w:r>
          </w:p>
          <w:p w:rsidR="008A56EF" w:rsidRPr="00DC6783" w:rsidRDefault="008A56EF" w:rsidP="008A56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использует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виды расценок;</w:t>
            </w:r>
          </w:p>
          <w:p w:rsidR="008A56EF" w:rsidRPr="00DC6783" w:rsidRDefault="008A56EF" w:rsidP="008A56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разрабатывает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сметную документацию с использованием различных методов и</w:t>
            </w:r>
          </w:p>
          <w:p w:rsidR="009F6E6A" w:rsidRPr="009F6E6A" w:rsidRDefault="008A56EF" w:rsidP="008A56E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C6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расценок.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6A" w:rsidRPr="009F6E6A" w:rsidRDefault="009F6E6A" w:rsidP="009F6E6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E6A">
              <w:rPr>
                <w:rFonts w:ascii="Times New Roman" w:eastAsia="Times New Roman" w:hAnsi="Times New Roman" w:cs="Times New Roman"/>
                <w:bCs/>
                <w:lang w:eastAsia="ru-RU"/>
              </w:rPr>
              <w:t>– оценка результатов выполнения практических работ</w:t>
            </w:r>
          </w:p>
          <w:p w:rsidR="009F6E6A" w:rsidRPr="009F6E6A" w:rsidRDefault="009F6E6A" w:rsidP="009F6E6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E6A" w:rsidRPr="009F6E6A" w:rsidRDefault="009F6E6A" w:rsidP="009F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DAF" w:rsidRDefault="00AC0DAF"/>
    <w:sectPr w:rsidR="00AC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B5A" w:rsidRDefault="00011B5A">
      <w:pPr>
        <w:spacing w:after="0" w:line="240" w:lineRule="auto"/>
      </w:pPr>
      <w:r>
        <w:separator/>
      </w:r>
    </w:p>
  </w:endnote>
  <w:endnote w:type="continuationSeparator" w:id="0">
    <w:p w:rsidR="00011B5A" w:rsidRDefault="0001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B5A" w:rsidRDefault="00011B5A">
      <w:pPr>
        <w:spacing w:after="0" w:line="240" w:lineRule="auto"/>
      </w:pPr>
      <w:r>
        <w:separator/>
      </w:r>
    </w:p>
  </w:footnote>
  <w:footnote w:type="continuationSeparator" w:id="0">
    <w:p w:rsidR="00011B5A" w:rsidRDefault="00011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DAF" w:rsidRDefault="00AC0DA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71CFF">
      <w:rPr>
        <w:noProof/>
      </w:rPr>
      <w:t>8</w:t>
    </w:r>
    <w:r>
      <w:fldChar w:fldCharType="end"/>
    </w:r>
  </w:p>
  <w:p w:rsidR="00AC0DAF" w:rsidRDefault="00AC0D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A6CD3"/>
    <w:multiLevelType w:val="hybridMultilevel"/>
    <w:tmpl w:val="7800052C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2" w15:restartNumberingAfterBreak="0">
    <w:nsid w:val="40054D0A"/>
    <w:multiLevelType w:val="hybridMultilevel"/>
    <w:tmpl w:val="8C0E5E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4710A"/>
    <w:multiLevelType w:val="hybridMultilevel"/>
    <w:tmpl w:val="9BC2DB4A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260D6"/>
    <w:multiLevelType w:val="hybridMultilevel"/>
    <w:tmpl w:val="7484694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32108"/>
    <w:multiLevelType w:val="hybridMultilevel"/>
    <w:tmpl w:val="F4E20A6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82761"/>
    <w:multiLevelType w:val="hybridMultilevel"/>
    <w:tmpl w:val="D598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23302"/>
    <w:multiLevelType w:val="hybridMultilevel"/>
    <w:tmpl w:val="3F7AB3E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E7D9F"/>
    <w:multiLevelType w:val="hybridMultilevel"/>
    <w:tmpl w:val="2516053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F17C4"/>
    <w:multiLevelType w:val="hybridMultilevel"/>
    <w:tmpl w:val="47087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9594D"/>
    <w:multiLevelType w:val="hybridMultilevel"/>
    <w:tmpl w:val="4770150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C2C4F"/>
    <w:multiLevelType w:val="multilevel"/>
    <w:tmpl w:val="11065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DA5C19"/>
    <w:multiLevelType w:val="multilevel"/>
    <w:tmpl w:val="1024A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9"/>
  </w:num>
  <w:num w:numId="11">
    <w:abstractNumId w:val="2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CA"/>
    <w:rsid w:val="00011B5A"/>
    <w:rsid w:val="00071CFF"/>
    <w:rsid w:val="0012344F"/>
    <w:rsid w:val="00275099"/>
    <w:rsid w:val="002B4D25"/>
    <w:rsid w:val="003942A2"/>
    <w:rsid w:val="00423422"/>
    <w:rsid w:val="004E10CA"/>
    <w:rsid w:val="00556404"/>
    <w:rsid w:val="005E7993"/>
    <w:rsid w:val="008A04CC"/>
    <w:rsid w:val="008A56EF"/>
    <w:rsid w:val="009F6E6A"/>
    <w:rsid w:val="00AC0DAF"/>
    <w:rsid w:val="00B8277E"/>
    <w:rsid w:val="00DC6783"/>
    <w:rsid w:val="00DD4F45"/>
    <w:rsid w:val="00E626F7"/>
    <w:rsid w:val="00F061C4"/>
    <w:rsid w:val="00F8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6461F-D82B-45A4-9E33-3A531682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6E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6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B4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9343.%e2%80%9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5043.%e2%80%9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918.%e2%80%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0518.%e2%80%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2024-04-15T10:09:00Z</dcterms:created>
  <dcterms:modified xsi:type="dcterms:W3CDTF">2024-04-15T11:01:00Z</dcterms:modified>
</cp:coreProperties>
</file>